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e4fc125c7480f" /><Relationship Type="http://schemas.openxmlformats.org/package/2006/relationships/metadata/core-properties" Target="/package/services/metadata/core-properties/15afa2baed514d8092250a9436901fad.psmdcp" Id="R44c61df3b4c542b6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0" w:after="0" w:line="191" w:lineRule="auto"/>
        <w:ind w:firstLine="880"/>
        <w:jc w:val="both"/>
        <w:rPr>
          <w:sz w:val="21"/>
        </w:rPr>
      </w:pPr>
      <w:r>
        <w:rPr>
          <w:rFonts w:hint="eastAsia" w:ascii="Calibri" w:hAnsi="Calibri" w:eastAsia="Calibri"/>
          <w:b/>
          <w:color w:val="000000"/>
          <w:sz w:val="21"/>
        </w:rPr>
        <w:t xml:space="preserve">5G TRANS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15" w:lineRule="auto"/>
        <w:ind w:firstLine="880"/>
        <w:jc w:val="both"/>
        <w:rPr>
          <w:sz w:val="28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32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400"/>
        <w:gridCol w:w="1780"/>
        <w:gridCol w:w="2460"/>
        <w:gridCol w:w="1840"/>
        <w:gridCol w:w="1480"/>
        <w:gridCol w:w="1420"/>
      </w:tblGrid>
      <w:tr w:rsidR="00A23914" w:rsidTr="00A23914">
        <w:trPr>
          <w:trHeight w:val="400"/>
        </w:trPr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2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TRUCK NO</w:t>
            </w: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LICENSE NO</w:t>
            </w:r>
          </w:p>
        </w:tc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VIN NO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MAKE &amp; MODEL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VALUE</w:t>
            </w:r>
          </w:p>
        </w:tc>
        <w:tc>
          <w:tcPr>
            <w:tcW w:w="1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YEAR</w:t>
            </w:r>
          </w:p>
        </w:tc>
      </w:tr>
      <w:tr w:rsidR="00A23914" w:rsidTr="00A23914">
        <w:trPr>
          <w:trHeight w:val="400"/>
        </w:trPr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05</w:t>
            </w: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YP64775</w:t>
            </w:r>
          </w:p>
        </w:tc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1XPXD49X7GD305930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PETERBILT 389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70000</w:t>
            </w:r>
          </w:p>
        </w:tc>
        <w:tc>
          <w:tcPr>
            <w:tcW w:w="1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2016</w:t>
            </w:r>
          </w:p>
        </w:tc>
      </w:tr>
      <w:tr w:rsidR="00A23914" w:rsidTr="00A23914">
        <w:trPr>
          <w:trHeight w:val="580"/>
        </w:trPr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7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06</w:t>
            </w: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7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YP97924</w:t>
            </w:r>
          </w:p>
        </w:tc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7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1XKYD49X7KJ221255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7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KENWORTH</w:t>
            </w:r>
          </w:p>
          <w:p>
            <w:pPr>
              <w:spacing w:before="22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T680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7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40000</w:t>
            </w:r>
          </w:p>
        </w:tc>
        <w:tc>
          <w:tcPr>
            <w:tcW w:w="1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7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2019</w:t>
            </w:r>
          </w:p>
        </w:tc>
      </w:tr>
      <w:tr w:rsidR="00A23914" w:rsidTr="00A23914">
        <w:trPr>
          <w:trHeight w:val="360"/>
        </w:trPr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5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09</w:t>
            </w: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5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ZP56817</w:t>
            </w:r>
          </w:p>
        </w:tc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5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4V4NC9EH3GN968790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5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VOLVO 670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6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45000</w:t>
            </w:r>
          </w:p>
        </w:tc>
        <w:tc>
          <w:tcPr>
            <w:tcW w:w="1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6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2016</w:t>
            </w:r>
          </w:p>
        </w:tc>
      </w:tr>
      <w:tr w:rsidR="00A23914" w:rsidTr="00A23914">
        <w:trPr>
          <w:trHeight w:val="400"/>
        </w:trPr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5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326</w:t>
            </w:r>
          </w:p>
        </w:tc>
        <w:tc>
          <w:tcPr>
            <w:tcW w:w="1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5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ZP64259</w:t>
            </w:r>
          </w:p>
        </w:tc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5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4V4NC9EH7LN227519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5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VOLVO 760</w:t>
            </w:r>
          </w:p>
        </w:tc>
        <w:tc>
          <w:tcPr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5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50000</w:t>
            </w:r>
          </w:p>
        </w:tc>
        <w:tc>
          <w:tcPr>
            <w:tcW w:w="1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5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2020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880"/>
        <w:jc w:val="both"/>
        <w:rPr>
          <w:sz w:val="21"/>
        </w:rPr>
      </w:pPr>
      <w:r>
        <w:rPr>
          <w:rFonts w:hint="eastAsia" w:ascii="Calibri" w:hAnsi="Calibri" w:eastAsia="Calibri"/>
          <w:b/>
          <w:color w:val="000000"/>
          <w:sz w:val="21"/>
        </w:rPr>
        <w:t xml:space="preserve">TRAILER PURCHASE INFORMATION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11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90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220"/>
        <w:gridCol w:w="1240"/>
        <w:gridCol w:w="2300"/>
        <w:gridCol w:w="1240"/>
        <w:gridCol w:w="1180"/>
        <w:gridCol w:w="1140"/>
      </w:tblGrid>
      <w:tr w:rsidR="00A23914" w:rsidTr="00A23914">
        <w:trPr>
          <w:trHeight w:val="540"/>
        </w:trPr>
        <w:tc>
          <w:tcPr>
            <w:tcW w:w="1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1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TRAILER</w:t>
            </w:r>
          </w:p>
          <w:p>
            <w:pPr>
              <w:spacing w:before="6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NO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1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LICENSE</w:t>
            </w:r>
          </w:p>
          <w:p>
            <w:pPr>
              <w:spacing w:before="6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NO</w:t>
            </w:r>
          </w:p>
        </w:tc>
        <w:tc>
          <w:tcPr>
            <w:tcW w:w="2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1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VIN NO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1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MAKE &amp;</w:t>
            </w:r>
          </w:p>
          <w:p>
            <w:pPr>
              <w:spacing w:before="6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MODEL</w:t>
            </w:r>
          </w:p>
        </w:tc>
        <w:tc>
          <w:tcPr>
            <w:tcW w:w="1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1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VALUE</w:t>
            </w:r>
          </w:p>
        </w:tc>
        <w:tc>
          <w:tcPr>
            <w:tcW w:w="1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402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YEAR</w:t>
            </w:r>
          </w:p>
        </w:tc>
      </w:tr>
      <w:tr w:rsidR="00A23914" w:rsidTr="00A23914">
        <w:trPr>
          <w:trHeight w:val="260"/>
        </w:trPr>
        <w:tc>
          <w:tcPr>
            <w:tcW w:w="1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6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53161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6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4UC7875</w:t>
            </w:r>
          </w:p>
        </w:tc>
        <w:tc>
          <w:tcPr>
            <w:tcW w:w="2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6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1JJV532DXFL857756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6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WABASH</w:t>
            </w:r>
          </w:p>
        </w:tc>
        <w:tc>
          <w:tcPr>
            <w:tcW w:w="1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6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20000</w:t>
            </w:r>
          </w:p>
        </w:tc>
        <w:tc>
          <w:tcPr>
            <w:tcW w:w="1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6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2015</w:t>
            </w:r>
          </w:p>
        </w:tc>
      </w:tr>
      <w:tr w:rsidR="00A23914" w:rsidTr="00A23914">
        <w:trPr>
          <w:trHeight w:val="300"/>
        </w:trPr>
        <w:tc>
          <w:tcPr>
            <w:tcW w:w="1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7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53162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7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4NH7825</w:t>
            </w:r>
          </w:p>
        </w:tc>
        <w:tc>
          <w:tcPr>
            <w:tcW w:w="2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7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1JJV/532D1FL874185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5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WABASH</w:t>
            </w:r>
          </w:p>
        </w:tc>
        <w:tc>
          <w:tcPr>
            <w:tcW w:w="1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5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20000</w:t>
            </w:r>
          </w:p>
        </w:tc>
        <w:tc>
          <w:tcPr>
            <w:tcW w:w="1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6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2015</w:t>
            </w:r>
          </w:p>
        </w:tc>
      </w:tr>
      <w:tr w:rsidR="00A23914" w:rsidTr="00A23914">
        <w:trPr>
          <w:trHeight w:val="260"/>
        </w:trPr>
        <w:tc>
          <w:tcPr>
            <w:tcW w:w="1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53163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4WL8735</w:t>
            </w:r>
          </w:p>
        </w:tc>
        <w:tc>
          <w:tcPr>
            <w:tcW w:w="2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1JJV532D6AL445164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WABASH</w:t>
            </w:r>
          </w:p>
        </w:tc>
        <w:tc>
          <w:tcPr>
            <w:tcW w:w="1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1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20000</w:t>
            </w:r>
          </w:p>
        </w:tc>
        <w:tc>
          <w:tcPr>
            <w:tcW w:w="1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1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2010</w:t>
            </w:r>
          </w:p>
        </w:tc>
      </w:tr>
      <w:tr w:rsidR="00A23914" w:rsidTr="00A23914">
        <w:trPr>
          <w:trHeight w:val="540"/>
        </w:trPr>
        <w:tc>
          <w:tcPr>
            <w:tcW w:w="1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53164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4WE2972</w:t>
            </w:r>
          </w:p>
        </w:tc>
        <w:tc>
          <w:tcPr>
            <w:tcW w:w="2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1GRAP0627GT605057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GREAT</w:t>
            </w:r>
          </w:p>
          <w:p>
            <w:pPr>
              <w:spacing w:before="2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DANE</w:t>
            </w:r>
          </w:p>
        </w:tc>
        <w:tc>
          <w:tcPr>
            <w:tcW w:w="1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20000</w:t>
            </w:r>
          </w:p>
        </w:tc>
        <w:tc>
          <w:tcPr>
            <w:tcW w:w="1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2017</w:t>
            </w:r>
          </w:p>
        </w:tc>
      </w:tr>
      <w:tr w:rsidR="00A23914" w:rsidTr="00A23914">
        <w:trPr>
          <w:trHeight w:val="300"/>
        </w:trPr>
        <w:tc>
          <w:tcPr>
            <w:tcW w:w="1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53165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4SR1443</w:t>
            </w:r>
          </w:p>
        </w:tc>
        <w:tc>
          <w:tcPr>
            <w:tcW w:w="2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1UYVS2535K7655619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UTILITY</w:t>
            </w:r>
          </w:p>
        </w:tc>
        <w:tc>
          <w:tcPr>
            <w:tcW w:w="1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20000</w:t>
            </w:r>
          </w:p>
        </w:tc>
        <w:tc>
          <w:tcPr>
            <w:tcW w:w="1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2019</w:t>
            </w:r>
          </w:p>
        </w:tc>
      </w:tr>
      <w:tr w:rsidR="00A23914" w:rsidTr="00A23914">
        <w:trPr>
          <w:trHeight w:val="260"/>
        </w:trPr>
        <w:tc>
          <w:tcPr>
            <w:tcW w:w="1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53166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4KG6441</w:t>
            </w:r>
          </w:p>
        </w:tc>
        <w:tc>
          <w:tcPr>
            <w:tcW w:w="2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1JJV532W09L255681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WABASH</w:t>
            </w:r>
          </w:p>
        </w:tc>
        <w:tc>
          <w:tcPr>
            <w:tcW w:w="1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6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20000</w:t>
            </w:r>
          </w:p>
        </w:tc>
        <w:tc>
          <w:tcPr>
            <w:tcW w:w="1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6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2009</w:t>
            </w:r>
          </w:p>
        </w:tc>
      </w:tr>
      <w:tr w:rsidR="00A23914" w:rsidTr="00A23914">
        <w:trPr>
          <w:trHeight w:val="300"/>
        </w:trPr>
        <w:tc>
          <w:tcPr>
            <w:tcW w:w="1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7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53167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7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4WM6521</w:t>
            </w:r>
          </w:p>
        </w:tc>
        <w:tc>
          <w:tcPr>
            <w:tcW w:w="2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3H3V532C0CT115031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HYUNDAI</w:t>
            </w:r>
          </w:p>
        </w:tc>
        <w:tc>
          <w:tcPr>
            <w:tcW w:w="1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20000</w:t>
            </w:r>
          </w:p>
        </w:tc>
        <w:tc>
          <w:tcPr>
            <w:tcW w:w="1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2012</w:t>
            </w:r>
          </w:p>
        </w:tc>
      </w:tr>
      <w:tr w:rsidR="00A23914" w:rsidTr="00A23914">
        <w:trPr>
          <w:trHeight w:val="260"/>
        </w:trPr>
        <w:tc>
          <w:tcPr>
            <w:tcW w:w="1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53168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4WM6927</w:t>
            </w:r>
          </w:p>
        </w:tc>
        <w:tc>
          <w:tcPr>
            <w:tcW w:w="2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1JJV532D4CL727063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1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WABASH</w:t>
            </w:r>
          </w:p>
        </w:tc>
        <w:tc>
          <w:tcPr>
            <w:tcW w:w="1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1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20000</w:t>
            </w:r>
          </w:p>
        </w:tc>
        <w:tc>
          <w:tcPr>
            <w:tcW w:w="1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1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2012</w:t>
            </w:r>
          </w:p>
        </w:tc>
      </w:tr>
      <w:tr w:rsidR="00A23914" w:rsidTr="00A23914">
        <w:trPr>
          <w:trHeight w:val="260"/>
        </w:trPr>
        <w:tc>
          <w:tcPr>
            <w:tcW w:w="12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53169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4WS9193</w:t>
            </w:r>
          </w:p>
        </w:tc>
        <w:tc>
          <w:tcPr>
            <w:tcW w:w="2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1JJV532D0CL677746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WABASH</w:t>
            </w:r>
          </w:p>
        </w:tc>
        <w:tc>
          <w:tcPr>
            <w:tcW w:w="1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1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20000</w:t>
            </w:r>
          </w:p>
        </w:tc>
        <w:tc>
          <w:tcPr>
            <w:tcW w:w="1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2012</w:t>
            </w:r>
          </w:p>
        </w:tc>
      </w:tr>
    </w:tbl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381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90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660"/>
        <w:gridCol w:w="1300"/>
        <w:gridCol w:w="1440"/>
      </w:tblGrid>
      <w:tr w:rsidR="00A23914" w:rsidTr="00A23914">
        <w:trPr>
          <w:trHeight w:val="520"/>
        </w:trPr>
        <w:tc>
          <w:tcPr>
            <w:tcW w:w="2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DRIVER</w:t>
            </w:r>
          </w:p>
        </w:tc>
        <w:tc>
          <w:tcPr>
            <w:tcW w:w="1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1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LICENSE</w:t>
            </w:r>
          </w:p>
          <w:p>
            <w:pPr>
              <w:spacing w:before="6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NO</w:t>
            </w:r>
          </w:p>
        </w:tc>
        <w:tc>
          <w:tcPr>
            <w:tcW w:w="1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11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EXPERIENCE</w:t>
            </w:r>
          </w:p>
        </w:tc>
      </w:tr>
      <w:tr w:rsidR="00A23914" w:rsidTr="00A23914">
        <w:trPr>
          <w:trHeight w:val="600"/>
        </w:trPr>
        <w:tc>
          <w:tcPr>
            <w:tcW w:w="2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0" w:after="0" w:line="240" w:lineRule="auto"/>
              <w:ind w:left="100" w:right="620" w:firstLine="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GURINDER SINGH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SEKHON</w:t>
            </w:r>
          </w:p>
        </w:tc>
        <w:tc>
          <w:tcPr>
            <w:tcW w:w="1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5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F7487958</w:t>
            </w:r>
          </w:p>
        </w:tc>
        <w:tc>
          <w:tcPr>
            <w:tcW w:w="1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7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9 years</w:t>
            </w:r>
          </w:p>
        </w:tc>
      </w:tr>
      <w:tr w:rsidR="00A23914" w:rsidTr="00A23914">
        <w:trPr>
          <w:trHeight w:val="300"/>
        </w:trPr>
        <w:tc>
          <w:tcPr>
            <w:tcW w:w="2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HARPINDER SINGH</w:t>
            </w:r>
          </w:p>
        </w:tc>
        <w:tc>
          <w:tcPr>
            <w:tcW w:w="1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Y3702519</w:t>
            </w:r>
          </w:p>
        </w:tc>
        <w:tc>
          <w:tcPr>
            <w:tcW w:w="1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9 years</w:t>
            </w:r>
          </w:p>
        </w:tc>
      </w:tr>
      <w:tr w:rsidR="00A23914" w:rsidTr="00A23914">
        <w:trPr>
          <w:trHeight w:val="260"/>
        </w:trPr>
        <w:tc>
          <w:tcPr>
            <w:tcW w:w="2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KAWALJEET SINGH</w:t>
            </w:r>
          </w:p>
        </w:tc>
        <w:tc>
          <w:tcPr>
            <w:tcW w:w="1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Y4183298</w:t>
            </w:r>
          </w:p>
        </w:tc>
        <w:tc>
          <w:tcPr>
            <w:tcW w:w="1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8 years</w:t>
            </w:r>
          </w:p>
        </w:tc>
      </w:tr>
      <w:tr w:rsidR="00A23914" w:rsidTr="00A23914">
        <w:trPr>
          <w:trHeight w:val="280"/>
        </w:trPr>
        <w:tc>
          <w:tcPr>
            <w:tcW w:w="2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" w:after="0" w:line="240" w:lineRule="auto"/>
              <w:ind w:firstLine="12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KULBIR SINGH</w:t>
            </w:r>
          </w:p>
        </w:tc>
        <w:tc>
          <w:tcPr>
            <w:tcW w:w="1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" w:after="0" w:line="240" w:lineRule="auto"/>
              <w:ind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D3516165</w:t>
            </w:r>
          </w:p>
        </w:tc>
        <w:tc>
          <w:tcPr>
            <w:tcW w:w="1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" w:after="0" w:line="240" w:lineRule="auto"/>
              <w:ind w:firstLine="10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10 years</w:t>
            </w:r>
          </w:p>
        </w:tc>
      </w:tr>
    </w:tbl>
    <w:p>
      <w:pPr>
        <w:spacing w:line="1" w:lineRule="exact"/>
      </w:pPr>
    </w:p>
    <w:sectPr>
      <w:type w:val="continuous"/>
      <w:pgSz w:w="11900" w:h="15700" w:orient="portrait"/>
      <w:pgMar w:top="1200" w:right="720" w:bottom="2880" w:left="720" w:header="60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